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8A" w:rsidRDefault="00C00FAD" w:rsidP="007715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POČETÍ</w:t>
      </w:r>
    </w:p>
    <w:p w:rsidR="00C00FAD" w:rsidRPr="0077158A" w:rsidRDefault="00C00FAD" w:rsidP="007715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A7EB3" w:rsidRPr="0077158A" w:rsidRDefault="00AA7EB3" w:rsidP="007715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158A">
        <w:rPr>
          <w:rFonts w:ascii="Times New Roman" w:hAnsi="Times New Roman" w:cs="Times New Roman"/>
          <w:sz w:val="32"/>
          <w:szCs w:val="32"/>
        </w:rPr>
        <w:t>Okamžik zázraku nového života, kdy jedna jediná spermie má tu čest zahájit v těle ženy počátek nového života. Okamžik oplození vajíčka, patří mezi zázraky přírody.</w:t>
      </w:r>
    </w:p>
    <w:p w:rsidR="00AA7EB3" w:rsidRPr="0077158A" w:rsidRDefault="00AA7EB3" w:rsidP="007715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158A">
        <w:rPr>
          <w:rFonts w:ascii="Times New Roman" w:hAnsi="Times New Roman" w:cs="Times New Roman"/>
          <w:sz w:val="32"/>
          <w:szCs w:val="32"/>
        </w:rPr>
        <w:t>Od této chvíle začíná formování mladého, nového jedince, který je nazýván „ pány tvorstva „.</w:t>
      </w:r>
    </w:p>
    <w:p w:rsidR="00AA7EB3" w:rsidRPr="0077158A" w:rsidRDefault="00AA7EB3" w:rsidP="007715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158A">
        <w:rPr>
          <w:rFonts w:ascii="Times New Roman" w:hAnsi="Times New Roman" w:cs="Times New Roman"/>
          <w:sz w:val="32"/>
          <w:szCs w:val="32"/>
        </w:rPr>
        <w:t>Začneme hezky po pořádku a vraťme se k okamžiku zárodečného vajíčka spermií.</w:t>
      </w:r>
      <w:r w:rsidR="0077158A">
        <w:rPr>
          <w:rFonts w:ascii="Times New Roman" w:hAnsi="Times New Roman" w:cs="Times New Roman"/>
          <w:sz w:val="32"/>
          <w:szCs w:val="32"/>
        </w:rPr>
        <w:t xml:space="preserve"> </w:t>
      </w:r>
      <w:r w:rsidRPr="0077158A">
        <w:rPr>
          <w:rFonts w:ascii="Times New Roman" w:hAnsi="Times New Roman" w:cs="Times New Roman"/>
          <w:sz w:val="32"/>
          <w:szCs w:val="32"/>
        </w:rPr>
        <w:t>Ve vnitřních, pohlavních orgánech se pravidelně opakuje vznik, vývoj a zánik vývoje vajíčka.</w:t>
      </w:r>
      <w:r w:rsidR="0077158A">
        <w:rPr>
          <w:rFonts w:ascii="Times New Roman" w:hAnsi="Times New Roman" w:cs="Times New Roman"/>
          <w:sz w:val="32"/>
          <w:szCs w:val="32"/>
        </w:rPr>
        <w:t xml:space="preserve"> </w:t>
      </w:r>
      <w:r w:rsidRPr="0077158A">
        <w:rPr>
          <w:rFonts w:ascii="Times New Roman" w:hAnsi="Times New Roman" w:cs="Times New Roman"/>
          <w:sz w:val="32"/>
          <w:szCs w:val="32"/>
        </w:rPr>
        <w:t>Tento období se nazývá menstruační cyklus, který se pravidelně opakuje po 28. Ženská, zárodečná buňka dozrává v období mezi 11- 16 dnem. Tento přibližný termín se ovšem může změnit na základě různých problémů.</w:t>
      </w:r>
    </w:p>
    <w:p w:rsidR="00AA7EB3" w:rsidRPr="0077158A" w:rsidRDefault="00AA7EB3" w:rsidP="007715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158A">
        <w:rPr>
          <w:rFonts w:ascii="Times New Roman" w:hAnsi="Times New Roman" w:cs="Times New Roman"/>
          <w:sz w:val="32"/>
          <w:szCs w:val="32"/>
        </w:rPr>
        <w:t>Tak jako u žen má zárodečné vajíčko svůj čas vývoje,</w:t>
      </w:r>
      <w:r w:rsidR="0077158A">
        <w:rPr>
          <w:rFonts w:ascii="Times New Roman" w:hAnsi="Times New Roman" w:cs="Times New Roman"/>
          <w:sz w:val="32"/>
          <w:szCs w:val="32"/>
        </w:rPr>
        <w:t xml:space="preserve"> </w:t>
      </w:r>
      <w:r w:rsidRPr="0077158A">
        <w:rPr>
          <w:rFonts w:ascii="Times New Roman" w:hAnsi="Times New Roman" w:cs="Times New Roman"/>
          <w:sz w:val="32"/>
          <w:szCs w:val="32"/>
        </w:rPr>
        <w:t>je nutné popsat i zrání mužské zárodečné buňky – spermie. Spermie a její vývoj je daleko rychlejší – přibližně 72 hodin a množství uzrálých spermií se počítá na miliony.</w:t>
      </w:r>
    </w:p>
    <w:p w:rsidR="00CF1045" w:rsidRPr="0077158A" w:rsidRDefault="00AA7EB3" w:rsidP="0077158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158A">
        <w:rPr>
          <w:rFonts w:ascii="Times New Roman" w:hAnsi="Times New Roman" w:cs="Times New Roman"/>
          <w:sz w:val="32"/>
          <w:szCs w:val="32"/>
        </w:rPr>
        <w:t>Pouze jedna jediná spermie může vniknou do vajíčka a v tuto chvíli začíná vývoj dítěte. Existují možnosti, jak žena může poznat, že těhotná. Prvním náznakem je porucha menstruačního cyklu, pokud nedojde k vlastní me</w:t>
      </w:r>
      <w:r w:rsidR="0077158A">
        <w:rPr>
          <w:rFonts w:ascii="Times New Roman" w:hAnsi="Times New Roman" w:cs="Times New Roman"/>
          <w:sz w:val="32"/>
          <w:szCs w:val="32"/>
        </w:rPr>
        <w:t>n</w:t>
      </w:r>
      <w:r w:rsidRPr="0077158A">
        <w:rPr>
          <w:rFonts w:ascii="Times New Roman" w:hAnsi="Times New Roman" w:cs="Times New Roman"/>
          <w:sz w:val="32"/>
          <w:szCs w:val="32"/>
        </w:rPr>
        <w:t>struaci dva měsíce po sobě je zde první náznak, aby žena navštívila lékaře</w:t>
      </w:r>
      <w:r w:rsidR="0077158A">
        <w:rPr>
          <w:rFonts w:ascii="Times New Roman" w:hAnsi="Times New Roman" w:cs="Times New Roman"/>
          <w:sz w:val="32"/>
          <w:szCs w:val="32"/>
        </w:rPr>
        <w:t xml:space="preserve"> </w:t>
      </w:r>
      <w:r w:rsidRPr="0077158A">
        <w:rPr>
          <w:rFonts w:ascii="Times New Roman" w:hAnsi="Times New Roman" w:cs="Times New Roman"/>
          <w:sz w:val="32"/>
          <w:szCs w:val="32"/>
        </w:rPr>
        <w:t xml:space="preserve">- gynekologa, který provede vyšetření a potvrdí nebo vyvrátí těhotenství.   </w:t>
      </w:r>
    </w:p>
    <w:sectPr w:rsidR="00CF1045" w:rsidRPr="0077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B3"/>
    <w:rsid w:val="0077158A"/>
    <w:rsid w:val="00AA7EB3"/>
    <w:rsid w:val="00C00FAD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B448"/>
  <w15:chartTrackingRefBased/>
  <w15:docId w15:val="{FCC20206-EE93-4C1B-954E-6F26CBF9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6</cp:revision>
  <dcterms:created xsi:type="dcterms:W3CDTF">2017-01-07T21:14:00Z</dcterms:created>
  <dcterms:modified xsi:type="dcterms:W3CDTF">2017-01-14T11:05:00Z</dcterms:modified>
</cp:coreProperties>
</file>